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6ADF4D" w14:textId="77777777" w:rsidR="008B4E5C" w:rsidRPr="00671063" w:rsidRDefault="008B4E5C" w:rsidP="008B4E5C">
      <w:pPr>
        <w:ind w:left="4"/>
        <w:rPr>
          <w:rFonts w:hint="cs"/>
          <w:rtl/>
        </w:rPr>
      </w:pPr>
      <w:bookmarkStart w:id="0" w:name="_GoBack"/>
      <w:bookmarkEnd w:id="0"/>
    </w:p>
    <w:p w14:paraId="1C054D0A" w14:textId="77777777"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14:paraId="126937BA" w14:textId="77777777" w:rsidR="008B4E5C" w:rsidRPr="008B4E5C" w:rsidRDefault="00DB1424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b/>
          <w:bCs/>
          <w:rtl/>
          <w:lang w:val="ar" w:bidi="ar-SA"/>
        </w:rPr>
        <w:t>وزارة الصحة</w:t>
      </w:r>
    </w:p>
    <w:p w14:paraId="698B8BCC" w14:textId="77777777" w:rsidR="008B4E5C" w:rsidRPr="008B4E5C" w:rsidRDefault="00DB1424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hint="cs"/>
          <w:b/>
          <w:bCs/>
          <w:rtl/>
          <w:lang w:val="ar" w:bidi="ar-SA"/>
        </w:rPr>
        <w:t xml:space="preserve">مرحافيم </w:t>
      </w:r>
      <w:r>
        <w:rPr>
          <w:rFonts w:cs="David" w:hint="cs"/>
          <w:b/>
          <w:bCs/>
          <w:rtl/>
          <w:lang w:val="ar"/>
        </w:rPr>
        <w:t xml:space="preserve">- </w:t>
      </w:r>
      <w:r>
        <w:rPr>
          <w:rFonts w:hint="cs"/>
          <w:b/>
          <w:bCs/>
          <w:rtl/>
          <w:lang w:val="ar" w:bidi="ar-SA"/>
        </w:rPr>
        <w:t>المركز الطبي لعلاج الدماغ والنفس بئر يعقوب نس تسيونا</w:t>
      </w:r>
    </w:p>
    <w:p w14:paraId="297EF7EA" w14:textId="77777777" w:rsidR="008B4E5C" w:rsidRDefault="008B4E5C" w:rsidP="008B4E5C">
      <w:pPr>
        <w:rPr>
          <w:szCs w:val="24"/>
          <w:rtl/>
        </w:rPr>
      </w:pPr>
    </w:p>
    <w:p w14:paraId="06F98794" w14:textId="77777777" w:rsidR="008B4E5C" w:rsidRDefault="008B4E5C" w:rsidP="008B4E5C">
      <w:pPr>
        <w:rPr>
          <w:szCs w:val="24"/>
          <w:rtl/>
        </w:rPr>
      </w:pPr>
    </w:p>
    <w:p w14:paraId="2DD2FBC1" w14:textId="77777777" w:rsidR="008B4E5C" w:rsidRDefault="00DB1424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14:paraId="1210DD6E" w14:textId="77777777" w:rsidR="008B4E5C" w:rsidRDefault="00DB1424" w:rsidP="008B4E5C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rFonts w:cs="Times New Roman"/>
          <w:szCs w:val="24"/>
          <w:rtl/>
          <w:lang w:val="ar" w:bidi="ar-SA"/>
        </w:rPr>
        <w:t xml:space="preserve">مرحافيم المركز الطبي لعلاج الدماغ والنفس بئر يعقوب </w:t>
      </w:r>
      <w:r w:rsidRPr="00C438A6">
        <w:rPr>
          <w:szCs w:val="24"/>
          <w:rtl/>
          <w:lang w:val="ar"/>
        </w:rPr>
        <w:t xml:space="preserve">/ </w:t>
      </w:r>
      <w:r w:rsidRPr="00C438A6">
        <w:rPr>
          <w:rFonts w:cs="Times New Roman"/>
          <w:szCs w:val="24"/>
          <w:rtl/>
          <w:lang w:val="ar" w:bidi="ar-SA"/>
        </w:rPr>
        <w:t xml:space="preserve">نس تسيونا </w:t>
      </w:r>
      <w:r w:rsidRPr="00C438A6">
        <w:rPr>
          <w:szCs w:val="24"/>
          <w:rtl/>
          <w:lang w:val="ar"/>
        </w:rPr>
        <w:t>(</w:t>
      </w:r>
      <w:r w:rsidRPr="00C438A6">
        <w:rPr>
          <w:rFonts w:cs="Times New Roman"/>
          <w:szCs w:val="24"/>
          <w:rtl/>
          <w:lang w:val="ar" w:bidi="ar-SA"/>
        </w:rPr>
        <w:t xml:space="preserve">يشار إليه فيما يلي بـ </w:t>
      </w:r>
      <w:r w:rsidRPr="00C438A6">
        <w:rPr>
          <w:szCs w:val="24"/>
          <w:rtl/>
          <w:lang w:val="ar"/>
        </w:rPr>
        <w:t>: "</w:t>
      </w:r>
      <w:r w:rsidRPr="00C438A6">
        <w:rPr>
          <w:rFonts w:cs="Times New Roman"/>
          <w:szCs w:val="24"/>
          <w:rtl/>
          <w:lang w:val="ar" w:bidi="ar-SA"/>
        </w:rPr>
        <w:t>صاحب الدعوة</w:t>
      </w:r>
      <w:r w:rsidRPr="00C438A6">
        <w:rPr>
          <w:szCs w:val="24"/>
          <w:rtl/>
          <w:lang w:val="ar"/>
        </w:rPr>
        <w:t xml:space="preserve">") </w:t>
      </w:r>
      <w:r w:rsidRPr="00C438A6">
        <w:rPr>
          <w:rFonts w:cs="Times New Roman"/>
          <w:szCs w:val="24"/>
          <w:rtl/>
          <w:lang w:val="ar" w:bidi="ar-SA"/>
        </w:rPr>
        <w:t xml:space="preserve">يطلق </w:t>
      </w:r>
      <w:r w:rsidRPr="00C438A6">
        <w:rPr>
          <w:szCs w:val="24"/>
          <w:rtl/>
          <w:lang w:val="ar"/>
        </w:rPr>
        <w:t xml:space="preserve">3 </w:t>
      </w:r>
      <w:r w:rsidRPr="00C438A6">
        <w:rPr>
          <w:rFonts w:cs="Times New Roman"/>
          <w:szCs w:val="24"/>
          <w:rtl/>
          <w:lang w:val="ar" w:bidi="ar-SA"/>
        </w:rPr>
        <w:t>مناقصات</w:t>
      </w:r>
      <w:r w:rsidRPr="00C438A6">
        <w:rPr>
          <w:szCs w:val="24"/>
          <w:rtl/>
          <w:lang w:val="ar"/>
        </w:rPr>
        <w:t>:</w:t>
      </w:r>
    </w:p>
    <w:p w14:paraId="2C0B6EEC" w14:textId="77777777" w:rsidR="008B4E5C" w:rsidRPr="008B4E5C" w:rsidRDefault="008B4E5C" w:rsidP="008B4E5C">
      <w:pPr>
        <w:spacing w:line="360" w:lineRule="auto"/>
        <w:ind w:left="4"/>
        <w:rPr>
          <w:szCs w:val="24"/>
        </w:rPr>
      </w:pPr>
    </w:p>
    <w:p w14:paraId="4DAB22C9" w14:textId="77777777" w:rsidR="008B4E5C" w:rsidRPr="008B4E5C" w:rsidRDefault="00DB1424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المناقصة رقم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03/2023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دعوة لاقتراح العروض لشراء جرافة صغيرة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-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نصف مجنزرة بوزن يصل إلى طنين  </w:t>
      </w:r>
    </w:p>
    <w:p w14:paraId="396244B3" w14:textId="77777777" w:rsidR="008B4E5C" w:rsidRPr="008B4E5C" w:rsidRDefault="00DB1424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مناقصة رقم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04/2023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دعوة لاقتراح عروض لشراء جزازة العشب الآلية ذات محرك ديزل  </w:t>
      </w:r>
    </w:p>
    <w:p w14:paraId="09F24C0A" w14:textId="77777777" w:rsidR="008B4E5C" w:rsidRPr="008B4E5C" w:rsidRDefault="00DB1424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 xml:space="preserve">مناقصة رقم </w:t>
      </w:r>
      <w:r w:rsidRPr="008B4E5C">
        <w:rPr>
          <w:rFonts w:ascii="David" w:hAnsi="David"/>
          <w:b/>
          <w:bCs/>
          <w:u w:val="single"/>
          <w:rtl/>
          <w:lang w:val="ar"/>
        </w:rPr>
        <w:t xml:space="preserve">05/2023 </w:t>
      </w:r>
      <w:r w:rsidRPr="008B4E5C">
        <w:rPr>
          <w:rFonts w:ascii="David" w:hAnsi="David" w:cs="Times New Roman"/>
          <w:b/>
          <w:bCs/>
          <w:u w:val="single"/>
          <w:rtl/>
          <w:lang w:val="ar" w:bidi="ar-SA"/>
        </w:rPr>
        <w:t>دعوة لاقتراح عروض لشراء سيارات تشغيلية كهربائية وخدمات صيانة</w:t>
      </w:r>
    </w:p>
    <w:p w14:paraId="2F5BDA46" w14:textId="77777777" w:rsidR="008B4E5C" w:rsidRPr="008B4E5C" w:rsidRDefault="008B4E5C" w:rsidP="00A0090C">
      <w:pPr>
        <w:spacing w:line="360" w:lineRule="auto"/>
        <w:ind w:left="571" w:hanging="4"/>
        <w:rPr>
          <w:szCs w:val="24"/>
        </w:rPr>
      </w:pPr>
    </w:p>
    <w:p w14:paraId="71D18392" w14:textId="77777777" w:rsidR="008B4E5C" w:rsidRPr="00C438A6" w:rsidRDefault="00DB1424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 </w:t>
      </w:r>
      <w:r>
        <w:rPr>
          <w:rFonts w:hint="cs"/>
          <w:szCs w:val="24"/>
          <w:rtl/>
          <w:lang w:val="ar"/>
        </w:rPr>
        <w:tab/>
      </w:r>
      <w:r>
        <w:rPr>
          <w:rFonts w:cs="Times New Roman" w:hint="cs"/>
          <w:szCs w:val="24"/>
          <w:rtl/>
          <w:lang w:val="ar" w:bidi="ar-SA"/>
        </w:rPr>
        <w:t>سيتم نشر مستندات المناقصة على موقع مديرية المشتريات وعنوانه</w:t>
      </w:r>
      <w:r>
        <w:rPr>
          <w:rFonts w:hint="cs"/>
          <w:szCs w:val="24"/>
          <w:rtl/>
          <w:lang w:val="ar"/>
        </w:rPr>
        <w:t xml:space="preserve">: </w:t>
      </w:r>
      <w:hyperlink r:id="rId5" w:history="1">
        <w:r w:rsidRPr="00C17820">
          <w:rPr>
            <w:rStyle w:val="Hyperlink"/>
            <w:szCs w:val="24"/>
            <w:rtl/>
            <w:lang w:val="ar"/>
          </w:rPr>
          <w:t>https://www.mr.gov.il/OfficesTenders/Pages/SearchOfficeTenders.aspx</w:t>
        </w:r>
      </w:hyperlink>
      <w:r>
        <w:rPr>
          <w:rFonts w:hint="cs"/>
          <w:szCs w:val="24"/>
          <w:rtl/>
          <w:lang w:val="ar"/>
        </w:rPr>
        <w:t xml:space="preserve"> </w:t>
      </w:r>
    </w:p>
    <w:p w14:paraId="0DB17792" w14:textId="77777777" w:rsidR="008B4E5C" w:rsidRDefault="00DB1424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cs="Times New Roman" w:hint="cs"/>
          <w:szCs w:val="24"/>
          <w:rtl/>
          <w:lang w:val="ar" w:bidi="ar-SA"/>
        </w:rPr>
        <w:t xml:space="preserve">تحت الجهة الناشرة </w:t>
      </w:r>
      <w:r w:rsidRPr="00C438A6">
        <w:rPr>
          <w:rFonts w:hint="cs"/>
          <w:szCs w:val="24"/>
          <w:rtl/>
          <w:lang w:val="ar"/>
        </w:rPr>
        <w:t>"</w:t>
      </w:r>
      <w:r w:rsidRPr="00C438A6">
        <w:rPr>
          <w:rFonts w:cs="Times New Roman" w:hint="cs"/>
          <w:szCs w:val="24"/>
          <w:rtl/>
          <w:lang w:val="ar" w:bidi="ar-SA"/>
        </w:rPr>
        <w:t xml:space="preserve">وزارة الصحة </w:t>
      </w:r>
      <w:r w:rsidRPr="00C438A6">
        <w:rPr>
          <w:rFonts w:hint="cs"/>
          <w:szCs w:val="24"/>
          <w:rtl/>
          <w:lang w:val="ar"/>
        </w:rPr>
        <w:t xml:space="preserve">- </w:t>
      </w:r>
      <w:r w:rsidRPr="00C438A6">
        <w:rPr>
          <w:rFonts w:cs="Times New Roman" w:hint="cs"/>
          <w:szCs w:val="24"/>
          <w:rtl/>
          <w:lang w:val="ar" w:bidi="ar-SA"/>
        </w:rPr>
        <w:t>المركز ال</w:t>
      </w:r>
      <w:r w:rsidRPr="00C438A6">
        <w:rPr>
          <w:rFonts w:cs="Times New Roman" w:hint="cs"/>
          <w:szCs w:val="24"/>
          <w:rtl/>
          <w:lang w:val="ar" w:bidi="ar-SA"/>
        </w:rPr>
        <w:t>طبي لصحة النفس بئر يعقوب نس تسيونا</w:t>
      </w:r>
      <w:r w:rsidRPr="00C438A6">
        <w:rPr>
          <w:rFonts w:hint="cs"/>
          <w:szCs w:val="24"/>
          <w:rtl/>
          <w:lang w:val="ar"/>
        </w:rPr>
        <w:t>".</w:t>
      </w:r>
    </w:p>
    <w:p w14:paraId="6C44D582" w14:textId="77777777" w:rsidR="008B4E5C" w:rsidRDefault="008B4E5C" w:rsidP="008B4E5C">
      <w:pPr>
        <w:spacing w:line="360" w:lineRule="auto"/>
        <w:ind w:left="571" w:hanging="567"/>
        <w:rPr>
          <w:rFonts w:ascii="David" w:hAnsi="David"/>
          <w:rtl/>
        </w:rPr>
      </w:pPr>
    </w:p>
    <w:p w14:paraId="27BFC248" w14:textId="77777777" w:rsidR="008B4E5C" w:rsidRDefault="00DB1424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2.       </w:t>
      </w:r>
      <w:r>
        <w:rPr>
          <w:rFonts w:cs="Times New Roman"/>
          <w:szCs w:val="24"/>
          <w:rtl/>
          <w:lang w:val="ar" w:bidi="ar-SA"/>
        </w:rPr>
        <w:t>صاحب الدعوة غير ملزم بقبول العرض الأرخص أو أي عرض كان ويكون من حقه إلغاء المناقصة نظرًا لأسباب تمويلية أو لأسباب أخرى، وفقًا لتقديره الحصري</w:t>
      </w:r>
      <w:r>
        <w:rPr>
          <w:szCs w:val="24"/>
          <w:rtl/>
          <w:lang w:val="ar"/>
        </w:rPr>
        <w:t xml:space="preserve">. </w:t>
      </w:r>
      <w:r>
        <w:rPr>
          <w:rFonts w:cs="Times New Roman"/>
          <w:szCs w:val="24"/>
          <w:rtl/>
          <w:lang w:val="ar" w:bidi="ar-SA"/>
        </w:rPr>
        <w:t xml:space="preserve">يحتفظ صاحب الدعوة لنفسه في الحق في تقسيم تنفيذ العمل موضوع المناقصة </w:t>
      </w:r>
      <w:r>
        <w:rPr>
          <w:rFonts w:cs="Times New Roman"/>
          <w:szCs w:val="24"/>
          <w:rtl/>
          <w:lang w:val="ar" w:bidi="ar-SA"/>
        </w:rPr>
        <w:t>بين عدد من مقدمي العروض</w:t>
      </w:r>
      <w:r>
        <w:rPr>
          <w:szCs w:val="24"/>
          <w:rtl/>
          <w:lang w:val="ar"/>
        </w:rPr>
        <w:t>.</w:t>
      </w:r>
    </w:p>
    <w:p w14:paraId="028D06EC" w14:textId="77777777"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14:paraId="774F3923" w14:textId="77777777" w:rsidR="008B4E5C" w:rsidRDefault="00DB1424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3.       </w:t>
      </w:r>
      <w:r>
        <w:rPr>
          <w:rFonts w:cs="Times New Roman"/>
          <w:szCs w:val="24"/>
          <w:rtl/>
          <w:lang w:val="ar" w:bidi="ar-SA"/>
        </w:rPr>
        <w:t>شروط مسبقة للاشتراك في المناقصة</w:t>
      </w:r>
      <w:r>
        <w:rPr>
          <w:szCs w:val="24"/>
          <w:rtl/>
          <w:lang w:val="ar"/>
        </w:rPr>
        <w:t xml:space="preserve">: </w:t>
      </w:r>
    </w:p>
    <w:p w14:paraId="354FF6C5" w14:textId="77777777" w:rsidR="008B4E5C" w:rsidRDefault="008B4E5C" w:rsidP="008B4E5C">
      <w:pPr>
        <w:ind w:left="571" w:hanging="567"/>
        <w:rPr>
          <w:szCs w:val="24"/>
          <w:rtl/>
        </w:rPr>
      </w:pPr>
    </w:p>
    <w:p w14:paraId="57BAA221" w14:textId="77777777" w:rsidR="008B4E5C" w:rsidRDefault="00DB1424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  <w:lang w:val="ar"/>
        </w:rPr>
        <w:t xml:space="preserve">            3.1       </w:t>
      </w:r>
      <w:r>
        <w:rPr>
          <w:rFonts w:cs="Times New Roman"/>
          <w:szCs w:val="24"/>
          <w:rtl/>
          <w:lang w:val="ar" w:bidi="ar-SA"/>
        </w:rPr>
        <w:t>الاشتراك في المناقصة مشروط بإحضار كافة المصادقات والمستندات المفصلة  في مستندات المناقصة</w:t>
      </w:r>
      <w:r>
        <w:rPr>
          <w:szCs w:val="24"/>
          <w:rtl/>
          <w:lang w:val="ar"/>
        </w:rPr>
        <w:t>.</w:t>
      </w:r>
    </w:p>
    <w:p w14:paraId="2DEABF87" w14:textId="77777777"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</w:p>
    <w:p w14:paraId="21C27B55" w14:textId="77777777" w:rsidR="008B4E5C" w:rsidRDefault="00DB1424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14:paraId="3D0224D3" w14:textId="77777777" w:rsidR="008B4E5C" w:rsidRDefault="00DB1424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 4 .        </w:t>
      </w:r>
      <w:r>
        <w:rPr>
          <w:rFonts w:cs="Times New Roman" w:hint="cs"/>
          <w:szCs w:val="24"/>
          <w:rtl/>
          <w:lang w:val="ar" w:bidi="ar-SA"/>
        </w:rPr>
        <w:t>جهات الاتصال الخاصة بالمناقصات هي</w:t>
      </w:r>
      <w:r>
        <w:rPr>
          <w:rFonts w:hint="cs"/>
          <w:szCs w:val="24"/>
          <w:rtl/>
          <w:lang w:val="ar"/>
        </w:rPr>
        <w:t>:</w:t>
      </w:r>
    </w:p>
    <w:p w14:paraId="164B8E4B" w14:textId="77777777" w:rsidR="008B4E5C" w:rsidRDefault="00DB1424" w:rsidP="008B4E5C">
      <w:pPr>
        <w:tabs>
          <w:tab w:val="left" w:pos="560"/>
        </w:tabs>
        <w:ind w:left="571" w:hanging="686"/>
        <w:rPr>
          <w:rStyle w:val="Hyperlink"/>
          <w:szCs w:val="24"/>
          <w:rtl/>
        </w:rPr>
      </w:pPr>
      <w:r>
        <w:rPr>
          <w:rFonts w:cs="Times New Roman" w:hint="cs"/>
          <w:szCs w:val="24"/>
          <w:rtl/>
          <w:lang w:val="ar" w:bidi="ar-SA"/>
        </w:rPr>
        <w:t xml:space="preserve">             السيد غاي أسولين عبر الهاتف رقم </w:t>
      </w:r>
      <w:r>
        <w:rPr>
          <w:rFonts w:hint="cs"/>
          <w:szCs w:val="24"/>
          <w:rtl/>
          <w:lang w:val="ar"/>
        </w:rPr>
        <w:t xml:space="preserve">08-9258243    </w:t>
      </w:r>
      <w:r>
        <w:rPr>
          <w:rFonts w:cs="Times New Roman" w:hint="cs"/>
          <w:szCs w:val="24"/>
          <w:rtl/>
          <w:lang w:val="ar" w:bidi="ar-SA"/>
        </w:rPr>
        <w:t>عنوان البريد الإلكتروني</w:t>
      </w:r>
      <w:r>
        <w:rPr>
          <w:rFonts w:hint="cs"/>
          <w:szCs w:val="24"/>
          <w:rtl/>
          <w:lang w:val="ar"/>
        </w:rPr>
        <w:t xml:space="preserve">:    </w:t>
      </w:r>
      <w:hyperlink r:id="rId6" w:history="1">
        <w:r w:rsidRPr="00C17820">
          <w:rPr>
            <w:rStyle w:val="Hyperlink"/>
            <w:szCs w:val="24"/>
            <w:rtl/>
            <w:lang w:val="ar"/>
          </w:rPr>
          <w:t>Guy.Azulay@MOH.GOV.IL</w:t>
        </w:r>
      </w:hyperlink>
    </w:p>
    <w:p w14:paraId="6B9E8C57" w14:textId="77777777" w:rsidR="008B4E5C" w:rsidRDefault="00DB1424" w:rsidP="008B4E5C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cs="Times New Roman" w:hint="cs"/>
          <w:color w:val="auto"/>
          <w:szCs w:val="24"/>
          <w:u w:val="none"/>
          <w:rtl/>
          <w:lang w:val="ar" w:bidi="ar-SA"/>
        </w:rPr>
        <w:t xml:space="preserve">             السيد رونين منتسور الهاتف رقم </w:t>
      </w:r>
      <w:r w:rsidRPr="00266284">
        <w:rPr>
          <w:rStyle w:val="Hyperlink"/>
          <w:rFonts w:hint="cs"/>
          <w:color w:val="auto"/>
          <w:szCs w:val="24"/>
          <w:u w:val="none"/>
          <w:rtl/>
          <w:lang w:val="ar"/>
        </w:rPr>
        <w:t xml:space="preserve">050-6261538     </w:t>
      </w:r>
      <w:r w:rsidRPr="00266284">
        <w:rPr>
          <w:rStyle w:val="Hyperlink"/>
          <w:rFonts w:cs="Times New Roman" w:hint="cs"/>
          <w:color w:val="auto"/>
          <w:szCs w:val="24"/>
          <w:u w:val="none"/>
          <w:rtl/>
          <w:lang w:val="ar" w:bidi="ar-SA"/>
        </w:rPr>
        <w:t>عنوان البريد الإلكتروني</w:t>
      </w:r>
      <w:r w:rsidRPr="00266284">
        <w:rPr>
          <w:rStyle w:val="Hyperlink"/>
          <w:rFonts w:hint="cs"/>
          <w:color w:val="auto"/>
          <w:szCs w:val="24"/>
          <w:u w:val="none"/>
          <w:rtl/>
          <w:lang w:val="ar"/>
        </w:rPr>
        <w:t xml:space="preserve">:    </w:t>
      </w:r>
      <w:hyperlink r:id="rId7" w:history="1">
        <w:r w:rsidRPr="002C60DF">
          <w:rPr>
            <w:rStyle w:val="Hyperlink"/>
            <w:szCs w:val="24"/>
            <w:rtl/>
            <w:lang w:val="ar"/>
          </w:rPr>
          <w:t>Ronen.Manzur@MOH.GOV.IL</w:t>
        </w:r>
      </w:hyperlink>
    </w:p>
    <w:p w14:paraId="3C7ACF2E" w14:textId="77777777" w:rsidR="008B4E5C" w:rsidRDefault="00DB1424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14:paraId="4E6AEF00" w14:textId="77777777" w:rsidR="008B4E5C" w:rsidRDefault="008B4E5C" w:rsidP="008B4E5C">
      <w:pPr>
        <w:ind w:left="571" w:hanging="567"/>
        <w:rPr>
          <w:szCs w:val="24"/>
          <w:rtl/>
        </w:rPr>
      </w:pPr>
    </w:p>
    <w:p w14:paraId="775FC44A" w14:textId="77777777" w:rsidR="008B4E5C" w:rsidRDefault="00DB1424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5.       </w:t>
      </w:r>
      <w:r>
        <w:rPr>
          <w:rFonts w:cs="Times New Roman" w:hint="cs"/>
          <w:szCs w:val="24"/>
          <w:rtl/>
          <w:lang w:val="ar" w:bidi="ar-SA"/>
        </w:rPr>
        <w:t>تقدم العروض للمناقصة في مغلف معلق بدون إشارة تعريف تدل على مقدم العرض، ومع الإشارة إلى رقم المناقصة فقط</w:t>
      </w:r>
      <w:r>
        <w:rPr>
          <w:rFonts w:hint="cs"/>
          <w:szCs w:val="24"/>
          <w:rtl/>
          <w:lang w:val="ar"/>
        </w:rPr>
        <w:t xml:space="preserve">.    </w:t>
      </w:r>
    </w:p>
    <w:p w14:paraId="2FFA3D4D" w14:textId="77777777" w:rsidR="008B4E5C" w:rsidRDefault="00DB1424" w:rsidP="008B4E5C">
      <w:pPr>
        <w:ind w:left="571" w:hanging="567"/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يتم إدخال المغلفات إلى صندوق المناقصة الموجود في المركز، في مب</w:t>
      </w:r>
      <w:r>
        <w:rPr>
          <w:rFonts w:cs="Times New Roman"/>
          <w:szCs w:val="24"/>
          <w:rtl/>
          <w:lang w:val="ar" w:bidi="ar-SA"/>
        </w:rPr>
        <w:t>نى قسم المحاسبة في العنوان</w:t>
      </w:r>
      <w:r>
        <w:rPr>
          <w:szCs w:val="24"/>
          <w:rtl/>
          <w:lang w:val="ar"/>
        </w:rPr>
        <w:t xml:space="preserve">: </w:t>
      </w:r>
      <w:r>
        <w:rPr>
          <w:rFonts w:cs="Times New Roman"/>
          <w:szCs w:val="24"/>
          <w:rtl/>
          <w:lang w:val="ar" w:bidi="ar-SA"/>
        </w:rPr>
        <w:t xml:space="preserve">شارع يتسحاق رابين </w:t>
      </w:r>
      <w:r>
        <w:rPr>
          <w:szCs w:val="24"/>
          <w:rtl/>
          <w:lang w:val="ar"/>
        </w:rPr>
        <w:t xml:space="preserve">1  </w:t>
      </w:r>
      <w:r>
        <w:rPr>
          <w:rFonts w:cs="Times New Roman"/>
          <w:szCs w:val="24"/>
          <w:rtl/>
          <w:lang w:val="ar" w:bidi="ar-SA"/>
        </w:rPr>
        <w:t xml:space="preserve">بئر يعقوب     </w:t>
      </w:r>
    </w:p>
    <w:p w14:paraId="2E0E7489" w14:textId="77777777" w:rsidR="008B4E5C" w:rsidRPr="008B4E5C" w:rsidRDefault="00DB1424" w:rsidP="00780D23">
      <w:pPr>
        <w:ind w:left="571" w:hanging="567"/>
        <w:rPr>
          <w:b/>
          <w:bCs/>
          <w:szCs w:val="24"/>
          <w:u w:val="single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بالقرب من محطة الوقود </w:t>
      </w:r>
      <w:r>
        <w:rPr>
          <w:szCs w:val="24"/>
          <w:rtl/>
          <w:lang w:val="ar"/>
        </w:rPr>
        <w:t>"</w:t>
      </w:r>
      <w:r>
        <w:rPr>
          <w:rFonts w:cs="Times New Roman"/>
          <w:szCs w:val="24"/>
          <w:rtl/>
          <w:lang w:val="ar" w:bidi="ar-SA"/>
        </w:rPr>
        <w:t>ديلك</w:t>
      </w:r>
      <w:r>
        <w:rPr>
          <w:szCs w:val="24"/>
          <w:rtl/>
          <w:lang w:val="ar"/>
        </w:rPr>
        <w:t xml:space="preserve">" .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حتى موعد أقصاه التاريخ الموافق </w:t>
      </w:r>
      <w:r w:rsidRPr="008B4E5C">
        <w:rPr>
          <w:b/>
          <w:bCs/>
          <w:szCs w:val="24"/>
          <w:u w:val="single"/>
          <w:rtl/>
          <w:lang w:val="ar"/>
        </w:rPr>
        <w:t xml:space="preserve">28/9/2023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 xml:space="preserve">عند الساعة </w:t>
      </w:r>
      <w:r w:rsidRPr="008B4E5C">
        <w:rPr>
          <w:b/>
          <w:bCs/>
          <w:szCs w:val="24"/>
          <w:u w:val="single"/>
          <w:rtl/>
          <w:lang w:val="ar"/>
        </w:rPr>
        <w:t xml:space="preserve">12:00  </w:t>
      </w:r>
      <w:r w:rsidRPr="008B4E5C">
        <w:rPr>
          <w:rFonts w:cs="Times New Roman"/>
          <w:b/>
          <w:bCs/>
          <w:szCs w:val="24"/>
          <w:u w:val="single"/>
          <w:rtl/>
          <w:lang w:val="ar" w:bidi="ar-SA"/>
        </w:rPr>
        <w:t>ظهرًا</w:t>
      </w:r>
      <w:r w:rsidRPr="008B4E5C">
        <w:rPr>
          <w:b/>
          <w:bCs/>
          <w:szCs w:val="24"/>
          <w:u w:val="single"/>
          <w:rtl/>
          <w:lang w:val="ar"/>
        </w:rPr>
        <w:t>.</w:t>
      </w:r>
    </w:p>
    <w:p w14:paraId="7B998322" w14:textId="77777777" w:rsidR="008B4E5C" w:rsidRDefault="008B4E5C" w:rsidP="008B4E5C">
      <w:pPr>
        <w:ind w:left="571" w:hanging="567"/>
        <w:rPr>
          <w:szCs w:val="24"/>
          <w:rtl/>
        </w:rPr>
      </w:pPr>
    </w:p>
    <w:p w14:paraId="4B48A79C" w14:textId="77777777" w:rsidR="008B4E5C" w:rsidRDefault="00DB1424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6.       </w:t>
      </w:r>
      <w:r>
        <w:rPr>
          <w:rFonts w:cs="Times New Roman" w:hint="cs"/>
          <w:szCs w:val="24"/>
          <w:rtl/>
          <w:lang w:val="ar" w:bidi="ar-SA"/>
        </w:rPr>
        <w:t>في حال وجود تناقض بين تعليمات هذا الإعلان والتعليمات الموجودة في كراس المن</w:t>
      </w:r>
      <w:r>
        <w:rPr>
          <w:rFonts w:cs="Times New Roman" w:hint="cs"/>
          <w:szCs w:val="24"/>
          <w:rtl/>
          <w:lang w:val="ar" w:bidi="ar-SA"/>
        </w:rPr>
        <w:t xml:space="preserve">اقصة تتغلب </w:t>
      </w:r>
    </w:p>
    <w:p w14:paraId="22C0E6B8" w14:textId="779DC199" w:rsidR="009B5C71" w:rsidRDefault="00DB1424" w:rsidP="009B09E7">
      <w:pPr>
        <w:ind w:left="571" w:hanging="567"/>
      </w:pPr>
      <w:r>
        <w:rPr>
          <w:rFonts w:cs="Times New Roman"/>
          <w:szCs w:val="24"/>
          <w:rtl/>
          <w:lang w:val="ar" w:bidi="ar-SA"/>
        </w:rPr>
        <w:t xml:space="preserve">           الأخيرة</w:t>
      </w:r>
      <w:r>
        <w:rPr>
          <w:szCs w:val="24"/>
          <w:rtl/>
          <w:lang w:val="ar"/>
        </w:rPr>
        <w:t>.</w:t>
      </w:r>
    </w:p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12664ED6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B8C4B87A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C13248DC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8F22AE24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159EA34C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067E7814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18AE2B54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C4CEB874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BE3C86B4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DEB0B3CE">
      <w:start w:val="1"/>
      <w:numFmt w:val="decimal"/>
      <w:lvlText w:val="%1."/>
      <w:lvlJc w:val="left"/>
      <w:pPr>
        <w:ind w:left="720" w:hanging="360"/>
      </w:pPr>
    </w:lvl>
    <w:lvl w:ilvl="1" w:tplc="738638DA" w:tentative="1">
      <w:start w:val="1"/>
      <w:numFmt w:val="lowerLetter"/>
      <w:lvlText w:val="%2."/>
      <w:lvlJc w:val="left"/>
      <w:pPr>
        <w:ind w:left="1440" w:hanging="360"/>
      </w:pPr>
    </w:lvl>
    <w:lvl w:ilvl="2" w:tplc="8DB60C64" w:tentative="1">
      <w:start w:val="1"/>
      <w:numFmt w:val="lowerRoman"/>
      <w:lvlText w:val="%3."/>
      <w:lvlJc w:val="right"/>
      <w:pPr>
        <w:ind w:left="2160" w:hanging="180"/>
      </w:pPr>
    </w:lvl>
    <w:lvl w:ilvl="3" w:tplc="B68216B6" w:tentative="1">
      <w:start w:val="1"/>
      <w:numFmt w:val="decimal"/>
      <w:lvlText w:val="%4."/>
      <w:lvlJc w:val="left"/>
      <w:pPr>
        <w:ind w:left="2880" w:hanging="360"/>
      </w:pPr>
    </w:lvl>
    <w:lvl w:ilvl="4" w:tplc="AC2A32AE" w:tentative="1">
      <w:start w:val="1"/>
      <w:numFmt w:val="lowerLetter"/>
      <w:lvlText w:val="%5."/>
      <w:lvlJc w:val="left"/>
      <w:pPr>
        <w:ind w:left="3600" w:hanging="360"/>
      </w:pPr>
    </w:lvl>
    <w:lvl w:ilvl="5" w:tplc="B6742DE0" w:tentative="1">
      <w:start w:val="1"/>
      <w:numFmt w:val="lowerRoman"/>
      <w:lvlText w:val="%6."/>
      <w:lvlJc w:val="right"/>
      <w:pPr>
        <w:ind w:left="4320" w:hanging="180"/>
      </w:pPr>
    </w:lvl>
    <w:lvl w:ilvl="6" w:tplc="31329042" w:tentative="1">
      <w:start w:val="1"/>
      <w:numFmt w:val="decimal"/>
      <w:lvlText w:val="%7."/>
      <w:lvlJc w:val="left"/>
      <w:pPr>
        <w:ind w:left="5040" w:hanging="360"/>
      </w:pPr>
    </w:lvl>
    <w:lvl w:ilvl="7" w:tplc="AEC89EDA" w:tentative="1">
      <w:start w:val="1"/>
      <w:numFmt w:val="lowerLetter"/>
      <w:lvlText w:val="%8."/>
      <w:lvlJc w:val="left"/>
      <w:pPr>
        <w:ind w:left="5760" w:hanging="360"/>
      </w:pPr>
    </w:lvl>
    <w:lvl w:ilvl="8" w:tplc="8C949A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93E64B8C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ACF0F7C4" w:tentative="1">
      <w:start w:val="1"/>
      <w:numFmt w:val="lowerLetter"/>
      <w:lvlText w:val="%2."/>
      <w:lvlJc w:val="left"/>
      <w:pPr>
        <w:ind w:left="1440" w:hanging="360"/>
      </w:pPr>
    </w:lvl>
    <w:lvl w:ilvl="2" w:tplc="ACAA8E9A" w:tentative="1">
      <w:start w:val="1"/>
      <w:numFmt w:val="lowerRoman"/>
      <w:lvlText w:val="%3."/>
      <w:lvlJc w:val="right"/>
      <w:pPr>
        <w:ind w:left="2160" w:hanging="180"/>
      </w:pPr>
    </w:lvl>
    <w:lvl w:ilvl="3" w:tplc="3A344AFC" w:tentative="1">
      <w:start w:val="1"/>
      <w:numFmt w:val="decimal"/>
      <w:lvlText w:val="%4."/>
      <w:lvlJc w:val="left"/>
      <w:pPr>
        <w:ind w:left="2880" w:hanging="360"/>
      </w:pPr>
    </w:lvl>
    <w:lvl w:ilvl="4" w:tplc="27C62EEE" w:tentative="1">
      <w:start w:val="1"/>
      <w:numFmt w:val="lowerLetter"/>
      <w:lvlText w:val="%5."/>
      <w:lvlJc w:val="left"/>
      <w:pPr>
        <w:ind w:left="3600" w:hanging="360"/>
      </w:pPr>
    </w:lvl>
    <w:lvl w:ilvl="5" w:tplc="ED02EE40" w:tentative="1">
      <w:start w:val="1"/>
      <w:numFmt w:val="lowerRoman"/>
      <w:lvlText w:val="%6."/>
      <w:lvlJc w:val="right"/>
      <w:pPr>
        <w:ind w:left="4320" w:hanging="180"/>
      </w:pPr>
    </w:lvl>
    <w:lvl w:ilvl="6" w:tplc="C9404D20" w:tentative="1">
      <w:start w:val="1"/>
      <w:numFmt w:val="decimal"/>
      <w:lvlText w:val="%7."/>
      <w:lvlJc w:val="left"/>
      <w:pPr>
        <w:ind w:left="5040" w:hanging="360"/>
      </w:pPr>
    </w:lvl>
    <w:lvl w:ilvl="7" w:tplc="359CFFCC" w:tentative="1">
      <w:start w:val="1"/>
      <w:numFmt w:val="lowerLetter"/>
      <w:lvlText w:val="%8."/>
      <w:lvlJc w:val="left"/>
      <w:pPr>
        <w:ind w:left="5760" w:hanging="360"/>
      </w:pPr>
    </w:lvl>
    <w:lvl w:ilvl="8" w:tplc="F2484E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45C649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5B2048EE" w:tentative="1">
      <w:start w:val="1"/>
      <w:numFmt w:val="lowerLetter"/>
      <w:lvlText w:val="%2."/>
      <w:lvlJc w:val="left"/>
      <w:pPr>
        <w:ind w:left="1440" w:hanging="360"/>
      </w:pPr>
    </w:lvl>
    <w:lvl w:ilvl="2" w:tplc="32B49174" w:tentative="1">
      <w:start w:val="1"/>
      <w:numFmt w:val="lowerRoman"/>
      <w:lvlText w:val="%3."/>
      <w:lvlJc w:val="right"/>
      <w:pPr>
        <w:ind w:left="2160" w:hanging="180"/>
      </w:pPr>
    </w:lvl>
    <w:lvl w:ilvl="3" w:tplc="ABAA4BDA" w:tentative="1">
      <w:start w:val="1"/>
      <w:numFmt w:val="decimal"/>
      <w:lvlText w:val="%4."/>
      <w:lvlJc w:val="left"/>
      <w:pPr>
        <w:ind w:left="2880" w:hanging="360"/>
      </w:pPr>
    </w:lvl>
    <w:lvl w:ilvl="4" w:tplc="5A06F3E0" w:tentative="1">
      <w:start w:val="1"/>
      <w:numFmt w:val="lowerLetter"/>
      <w:lvlText w:val="%5."/>
      <w:lvlJc w:val="left"/>
      <w:pPr>
        <w:ind w:left="3600" w:hanging="360"/>
      </w:pPr>
    </w:lvl>
    <w:lvl w:ilvl="5" w:tplc="9F4A5BFC" w:tentative="1">
      <w:start w:val="1"/>
      <w:numFmt w:val="lowerRoman"/>
      <w:lvlText w:val="%6."/>
      <w:lvlJc w:val="right"/>
      <w:pPr>
        <w:ind w:left="4320" w:hanging="180"/>
      </w:pPr>
    </w:lvl>
    <w:lvl w:ilvl="6" w:tplc="5D5C134E" w:tentative="1">
      <w:start w:val="1"/>
      <w:numFmt w:val="decimal"/>
      <w:lvlText w:val="%7."/>
      <w:lvlJc w:val="left"/>
      <w:pPr>
        <w:ind w:left="5040" w:hanging="360"/>
      </w:pPr>
    </w:lvl>
    <w:lvl w:ilvl="7" w:tplc="E764814C" w:tentative="1">
      <w:start w:val="1"/>
      <w:numFmt w:val="lowerLetter"/>
      <w:lvlText w:val="%8."/>
      <w:lvlJc w:val="left"/>
      <w:pPr>
        <w:ind w:left="5760" w:hanging="360"/>
      </w:pPr>
    </w:lvl>
    <w:lvl w:ilvl="8" w:tplc="AF14243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0E4814"/>
    <w:rsid w:val="001858D7"/>
    <w:rsid w:val="00266284"/>
    <w:rsid w:val="002C60DF"/>
    <w:rsid w:val="006616D8"/>
    <w:rsid w:val="00671063"/>
    <w:rsid w:val="00780D23"/>
    <w:rsid w:val="008B4E5C"/>
    <w:rsid w:val="009B09E7"/>
    <w:rsid w:val="009B5C71"/>
    <w:rsid w:val="00A0090C"/>
    <w:rsid w:val="00C17820"/>
    <w:rsid w:val="00C43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1D04A8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onen.Manzur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uy.Azulay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1723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2023-09-13T09:31:00Z</cp:lastPrinted>
  <dcterms:created xsi:type="dcterms:W3CDTF">2023-09-13T09:34:00Z</dcterms:created>
  <dcterms:modified xsi:type="dcterms:W3CDTF">2023-09-13T09:34:00Z</dcterms:modified>
</cp:coreProperties>
</file>